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8CCEF" w14:textId="77777777" w:rsidR="005A415B" w:rsidRPr="005A415B" w:rsidRDefault="00F60EAF" w:rsidP="005A415B">
      <w:pPr>
        <w:spacing w:after="160" w:line="288" w:lineRule="auto"/>
        <w:jc w:val="center"/>
        <w:rPr>
          <w:rFonts w:ascii="Times New Roman" w:eastAsia="Times New Roman" w:hAnsi="Times New Roman" w:cs="Times New Roman"/>
          <w:b/>
          <w:iCs/>
          <w:sz w:val="32"/>
          <w:szCs w:val="36"/>
        </w:rPr>
      </w:pPr>
      <w:r w:rsidRPr="005A415B">
        <w:rPr>
          <w:rFonts w:ascii="Times New Roman" w:eastAsia="Times New Roman" w:hAnsi="Times New Roman" w:cs="Times New Roman"/>
          <w:b/>
          <w:iCs/>
          <w:sz w:val="32"/>
          <w:szCs w:val="36"/>
        </w:rPr>
        <w:t>Những Lời Khai Thị Trí Huệ Trong Kinh Kim Cang</w:t>
      </w:r>
    </w:p>
    <w:p w14:paraId="7C9EF691" w14:textId="5FC8C920" w:rsidR="00F60EAF" w:rsidRPr="005A415B" w:rsidRDefault="00F60EAF" w:rsidP="005A415B">
      <w:pPr>
        <w:spacing w:after="0" w:line="288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A415B">
        <w:rPr>
          <w:rFonts w:ascii="Times New Roman" w:eastAsia="Times New Roman" w:hAnsi="Times New Roman" w:cs="Times New Roman"/>
          <w:b/>
          <w:iCs/>
          <w:sz w:val="28"/>
          <w:szCs w:val="28"/>
        </w:rPr>
        <w:t>Chủ Đề 86:</w:t>
      </w:r>
      <w:r w:rsidRPr="005A415B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5A415B">
        <w:rPr>
          <w:rFonts w:ascii="Times New Roman" w:eastAsia="Times New Roman" w:hAnsi="Times New Roman" w:cs="Times New Roman"/>
          <w:b/>
          <w:iCs/>
          <w:sz w:val="28"/>
          <w:szCs w:val="28"/>
        </w:rPr>
        <w:t>Xa Lìa Các Tướng Mà Phát Tâm, Đạo Lý Hàng Phục Tâm Thảy Đều Nằm Trọn Ở Trong Đó</w:t>
      </w:r>
    </w:p>
    <w:p w14:paraId="3E25DDB3" w14:textId="7FEECCB6" w:rsidR="002D7612" w:rsidRDefault="002D7612" w:rsidP="002D7612">
      <w:pPr>
        <w:spacing w:after="0"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7612">
        <w:rPr>
          <w:rFonts w:ascii="Times New Roman" w:eastAsia="Times New Roman" w:hAnsi="Times New Roman" w:cs="Times New Roman"/>
          <w:b/>
          <w:bCs/>
          <w:sz w:val="28"/>
          <w:szCs w:val="28"/>
        </w:rPr>
        <w:t>Chủ giảng:</w:t>
      </w:r>
      <w:r w:rsidRPr="002D7612">
        <w:rPr>
          <w:rFonts w:ascii="Times New Roman" w:eastAsia="Times New Roman" w:hAnsi="Times New Roman" w:cs="Times New Roman"/>
          <w:bCs/>
          <w:sz w:val="28"/>
          <w:szCs w:val="28"/>
        </w:rPr>
        <w:t xml:space="preserve"> Pháp sư Tịnh Không</w:t>
      </w:r>
    </w:p>
    <w:p w14:paraId="796618CD" w14:textId="23EC5FD9" w:rsidR="00F60EAF" w:rsidRPr="005A415B" w:rsidRDefault="00F60EAF" w:rsidP="005A415B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15B">
        <w:rPr>
          <w:rFonts w:ascii="Times New Roman" w:eastAsia="Times New Roman" w:hAnsi="Times New Roman" w:cs="Times New Roman"/>
          <w:b/>
          <w:bCs/>
          <w:sz w:val="28"/>
          <w:szCs w:val="28"/>
        </w:rPr>
        <w:t>Thời gian:</w:t>
      </w:r>
      <w:r w:rsidRPr="005A415B">
        <w:rPr>
          <w:rFonts w:ascii="Times New Roman" w:eastAsia="Times New Roman" w:hAnsi="Times New Roman" w:cs="Times New Roman"/>
          <w:sz w:val="28"/>
          <w:szCs w:val="28"/>
        </w:rPr>
        <w:t xml:space="preserve"> Tháng 05 năm 1995</w:t>
      </w:r>
    </w:p>
    <w:p w14:paraId="5CD261B0" w14:textId="77777777" w:rsidR="00F60EAF" w:rsidRPr="005A415B" w:rsidRDefault="00F60EAF" w:rsidP="005A415B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15B">
        <w:rPr>
          <w:rFonts w:ascii="Times New Roman" w:eastAsia="Times New Roman" w:hAnsi="Times New Roman" w:cs="Times New Roman"/>
          <w:b/>
          <w:bCs/>
          <w:sz w:val="28"/>
          <w:szCs w:val="28"/>
        </w:rPr>
        <w:t>Địa điểm:</w:t>
      </w:r>
      <w:r w:rsidRPr="005A415B">
        <w:rPr>
          <w:rFonts w:ascii="Times New Roman" w:eastAsia="Times New Roman" w:hAnsi="Times New Roman" w:cs="Times New Roman"/>
          <w:sz w:val="28"/>
          <w:szCs w:val="28"/>
        </w:rPr>
        <w:t xml:space="preserve"> Cư Sĩ Lâm Phật Giáo Singapore</w:t>
      </w:r>
    </w:p>
    <w:p w14:paraId="0DFA8877" w14:textId="77777777" w:rsidR="00F60EAF" w:rsidRPr="005A415B" w:rsidRDefault="00F60EAF" w:rsidP="005A415B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15B">
        <w:rPr>
          <w:rFonts w:ascii="Times New Roman" w:eastAsia="Times New Roman" w:hAnsi="Times New Roman" w:cs="Times New Roman"/>
          <w:b/>
          <w:bCs/>
          <w:sz w:val="28"/>
          <w:szCs w:val="28"/>
        </w:rPr>
        <w:t>Trích lục từ:</w:t>
      </w:r>
      <w:r w:rsidRPr="005A415B">
        <w:rPr>
          <w:rFonts w:ascii="Times New Roman" w:eastAsia="Times New Roman" w:hAnsi="Times New Roman" w:cs="Times New Roman"/>
          <w:sz w:val="28"/>
          <w:szCs w:val="28"/>
        </w:rPr>
        <w:t xml:space="preserve"> Báo cáo nghiên cứu Kim Cang Bát Nhã (Tập 006)</w:t>
      </w:r>
    </w:p>
    <w:p w14:paraId="5F51E371" w14:textId="77777777" w:rsidR="00F60EAF" w:rsidRPr="005A415B" w:rsidRDefault="00F60EAF" w:rsidP="005A415B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A415B">
        <w:rPr>
          <w:rFonts w:ascii="Times New Roman" w:eastAsia="Times New Roman" w:hAnsi="Times New Roman" w:cs="Times New Roman"/>
          <w:b/>
          <w:sz w:val="28"/>
          <w:szCs w:val="28"/>
        </w:rPr>
        <w:t>Chuyển ngữ:</w:t>
      </w:r>
      <w:r w:rsidRPr="005A415B">
        <w:rPr>
          <w:rFonts w:ascii="Times New Roman" w:eastAsia="Times New Roman" w:hAnsi="Times New Roman" w:cs="Times New Roman"/>
          <w:sz w:val="28"/>
          <w:szCs w:val="28"/>
        </w:rPr>
        <w:t xml:space="preserve"> Tịch Minh</w:t>
      </w:r>
    </w:p>
    <w:p w14:paraId="638F5851" w14:textId="585F352D" w:rsidR="00F60EAF" w:rsidRPr="005A415B" w:rsidRDefault="005A415B" w:rsidP="0034191B">
      <w:pPr>
        <w:spacing w:after="160" w:line="288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>
        <w:rPr>
          <w:rFonts w:ascii="Segoe UI Symbol" w:eastAsia="Times New Roman" w:hAnsi="Segoe UI Symbol" w:cs="Segoe UI Symbol"/>
          <w:sz w:val="28"/>
          <w:szCs w:val="28"/>
        </w:rPr>
        <w:t>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—</w:t>
      </w:r>
    </w:p>
    <w:p w14:paraId="0D3BF558" w14:textId="77777777" w:rsidR="003E5A75" w:rsidRPr="005A415B" w:rsidRDefault="003E5A75" w:rsidP="005A415B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415B">
        <w:rPr>
          <w:rFonts w:ascii="Times New Roman" w:eastAsia="DFKai-SB" w:hAnsi="Times New Roman" w:cs="Times New Roman"/>
          <w:b/>
          <w:bCs/>
          <w:sz w:val="28"/>
          <w:szCs w:val="28"/>
        </w:rPr>
        <w:t>【</w:t>
      </w:r>
      <w:r w:rsidRPr="005A415B">
        <w:rPr>
          <w:rFonts w:ascii="Times New Roman" w:eastAsia="Times New Roman" w:hAnsi="Times New Roman" w:cs="Times New Roman"/>
          <w:b/>
          <w:bCs/>
          <w:sz w:val="28"/>
          <w:szCs w:val="28"/>
        </w:rPr>
        <w:t>Ly tướng phát tâm, hàng phục chi đạo, tận tại kỳ trung.</w:t>
      </w:r>
      <w:r w:rsidRPr="005A415B">
        <w:rPr>
          <w:rFonts w:ascii="Times New Roman" w:eastAsia="DFKai-SB" w:hAnsi="Times New Roman" w:cs="Times New Roman"/>
          <w:b/>
          <w:bCs/>
          <w:sz w:val="28"/>
          <w:szCs w:val="28"/>
        </w:rPr>
        <w:t>】</w:t>
      </w:r>
      <w:r w:rsidRPr="005A415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A415B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(Xa lìa các tướng mà phát tâm, đạo lý hàng phục tâm thảy đều nằm trọn ở trong đó).</w:t>
      </w:r>
    </w:p>
    <w:p w14:paraId="503FE33F" w14:textId="77777777" w:rsidR="003E5A75" w:rsidRPr="005A415B" w:rsidRDefault="003E5A75" w:rsidP="005A415B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15B">
        <w:rPr>
          <w:rFonts w:ascii="Times New Roman" w:eastAsia="Times New Roman" w:hAnsi="Times New Roman" w:cs="Times New Roman"/>
          <w:sz w:val="28"/>
          <w:szCs w:val="28"/>
        </w:rPr>
        <w:t>Chúng ta phải hiểu thấu đáo đạo lý này, phải biết rõ sự thật chân tướng này, thì việc tu hành mới thuận lợi.</w:t>
      </w:r>
    </w:p>
    <w:p w14:paraId="3DFDBD28" w14:textId="77777777" w:rsidR="003E5A75" w:rsidRPr="005A415B" w:rsidRDefault="003E5A75" w:rsidP="005A415B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15B">
        <w:rPr>
          <w:rFonts w:ascii="Times New Roman" w:eastAsia="Times New Roman" w:hAnsi="Times New Roman" w:cs="Times New Roman"/>
          <w:sz w:val="28"/>
          <w:szCs w:val="28"/>
        </w:rPr>
        <w:t>Ngay trong đời sống thường nhật, từ sáng sớm thức dậy cho đến tối đi ngủ; đối người, đối sự, đối vật, mỗi ngày những việc ta làm đều là Bồ-tát hạnh. Hễ quý vị giác ngộ rồi, thì đó là Bồ-tát hạnh, chính là Lục độ vạn hạnh.</w:t>
      </w:r>
    </w:p>
    <w:p w14:paraId="4A4E7621" w14:textId="77777777" w:rsidR="003E5A75" w:rsidRPr="005A415B" w:rsidRDefault="003E5A75" w:rsidP="005A415B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15B">
        <w:rPr>
          <w:rFonts w:ascii="Times New Roman" w:eastAsia="Times New Roman" w:hAnsi="Times New Roman" w:cs="Times New Roman"/>
          <w:sz w:val="28"/>
          <w:szCs w:val="28"/>
        </w:rPr>
        <w:t>Nếu quý vị chẳng biết tu, chẳng biết thì sẽ là tạo nghiệp. Hễ không biết thì từ sáng đến tối đều là tạo nghiệp: hoặc là tạo thiện nghiệp, hoặc là tạo ác nghiệp. Thiện nghiệp thì cảm ứng ba đường lành, ác nghiệp thì cảm ứng ba đường ác, [chúng sanh] cứ mãi làm những việc ấy.</w:t>
      </w:r>
    </w:p>
    <w:p w14:paraId="3F16BE95" w14:textId="77777777" w:rsidR="003E5A75" w:rsidRPr="005A415B" w:rsidRDefault="003E5A75" w:rsidP="005A415B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15B">
        <w:rPr>
          <w:rFonts w:ascii="Times New Roman" w:eastAsia="Times New Roman" w:hAnsi="Times New Roman" w:cs="Times New Roman"/>
          <w:sz w:val="28"/>
          <w:szCs w:val="28"/>
        </w:rPr>
        <w:t>Một khi đã giác ngộ, đã minh bạch rồi, thì đem cái sự tạo nghiệp đó chuyển đổi lại, biến thành Bồ-tát đạo.</w:t>
      </w:r>
    </w:p>
    <w:p w14:paraId="669A37DD" w14:textId="77777777" w:rsidR="003E5A75" w:rsidRPr="005A415B" w:rsidRDefault="003E5A75" w:rsidP="005A415B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15B">
        <w:rPr>
          <w:rFonts w:ascii="Times New Roman" w:eastAsia="Times New Roman" w:hAnsi="Times New Roman" w:cs="Times New Roman"/>
          <w:sz w:val="28"/>
          <w:szCs w:val="28"/>
        </w:rPr>
        <w:t xml:space="preserve">Ngay nơi ý niệm mà chuyển một cái: Chuyển phàm thành Thánh, chuyển lục đạo thành </w:t>
      </w:r>
      <w:r w:rsidR="00624C2E" w:rsidRPr="005A415B">
        <w:rPr>
          <w:rFonts w:ascii="Times New Roman" w:eastAsia="Times New Roman" w:hAnsi="Times New Roman" w:cs="Times New Roman"/>
          <w:sz w:val="28"/>
          <w:szCs w:val="28"/>
        </w:rPr>
        <w:t>tứ</w:t>
      </w:r>
      <w:r w:rsidRPr="005A415B">
        <w:rPr>
          <w:rFonts w:ascii="Times New Roman" w:eastAsia="Times New Roman" w:hAnsi="Times New Roman" w:cs="Times New Roman"/>
          <w:sz w:val="28"/>
          <w:szCs w:val="28"/>
        </w:rPr>
        <w:t xml:space="preserve"> thánh pháp giới, chuyển phiền não thành Bồ-đề, chuyển </w:t>
      </w:r>
      <w:r w:rsidRPr="005A415B">
        <w:rPr>
          <w:rFonts w:ascii="Times New Roman" w:eastAsia="Times New Roman" w:hAnsi="Times New Roman" w:cs="Times New Roman"/>
          <w:b/>
          <w:bCs/>
          <w:sz w:val="28"/>
          <w:szCs w:val="28"/>
        </w:rPr>
        <w:t>sanh</w:t>
      </w:r>
      <w:r w:rsidRPr="005A415B">
        <w:rPr>
          <w:rFonts w:ascii="Times New Roman" w:eastAsia="Times New Roman" w:hAnsi="Times New Roman" w:cs="Times New Roman"/>
          <w:sz w:val="28"/>
          <w:szCs w:val="28"/>
        </w:rPr>
        <w:t xml:space="preserve"> tử thành Niết-bàn.</w:t>
      </w:r>
    </w:p>
    <w:p w14:paraId="455DFC0A" w14:textId="77777777" w:rsidR="003E5A75" w:rsidRPr="005A415B" w:rsidRDefault="003E5A75" w:rsidP="005A415B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15B">
        <w:rPr>
          <w:rFonts w:ascii="Times New Roman" w:eastAsia="Times New Roman" w:hAnsi="Times New Roman" w:cs="Times New Roman"/>
          <w:sz w:val="28"/>
          <w:szCs w:val="28"/>
        </w:rPr>
        <w:t>Ngay trong khoảng một niệm này, quý vị có biết chuyển hay không? Chuyển được rồi thì tất cả pháp đều là Phật pháp; chuyển không được thì tất cả pháp đều chẳng phải là Phật pháp. Ăn thua là ở chỗ quý vị có biết chuyển hay không mà thôi.</w:t>
      </w:r>
    </w:p>
    <w:p w14:paraId="70B249FC" w14:textId="27CF8908" w:rsidR="00D53DB9" w:rsidRPr="005A415B" w:rsidRDefault="003E5A75" w:rsidP="005A415B">
      <w:pPr>
        <w:spacing w:after="160" w:line="288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5A415B">
        <w:rPr>
          <w:rFonts w:ascii="Times New Roman" w:eastAsia="Times New Roman" w:hAnsi="Times New Roman" w:cs="Times New Roman"/>
          <w:sz w:val="28"/>
          <w:szCs w:val="28"/>
        </w:rPr>
        <w:t>Bộ kinh này, Đức Thế Tôn dạy cho chúng ta phương pháp để chuyển đổi vậy.</w:t>
      </w:r>
    </w:p>
    <w:sectPr w:rsidR="00D53DB9" w:rsidRPr="005A415B" w:rsidSect="005A41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21354" w14:textId="77777777" w:rsidR="005A415B" w:rsidRDefault="005A415B" w:rsidP="005A415B">
      <w:pPr>
        <w:spacing w:after="0" w:line="240" w:lineRule="auto"/>
      </w:pPr>
      <w:r>
        <w:separator/>
      </w:r>
    </w:p>
  </w:endnote>
  <w:endnote w:type="continuationSeparator" w:id="0">
    <w:p w14:paraId="2DDF769C" w14:textId="77777777" w:rsidR="005A415B" w:rsidRDefault="005A415B" w:rsidP="005A4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ECAB4" w14:textId="77777777" w:rsidR="005A415B" w:rsidRDefault="005A41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2031F" w14:textId="7C02D932" w:rsidR="005A415B" w:rsidRPr="005A415B" w:rsidRDefault="005A415B" w:rsidP="005A415B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5A415B">
      <w:rPr>
        <w:rFonts w:ascii="Times New Roman" w:hAnsi="Times New Roman" w:cs="Times New Roman"/>
        <w:sz w:val="24"/>
      </w:rPr>
      <w:fldChar w:fldCharType="begin"/>
    </w:r>
    <w:r w:rsidRPr="005A415B">
      <w:rPr>
        <w:rFonts w:ascii="Times New Roman" w:hAnsi="Times New Roman" w:cs="Times New Roman"/>
        <w:sz w:val="24"/>
      </w:rPr>
      <w:instrText xml:space="preserve"> PAGE  \* MERGEFORMAT </w:instrText>
    </w:r>
    <w:r w:rsidRPr="005A415B">
      <w:rPr>
        <w:rFonts w:ascii="Times New Roman" w:hAnsi="Times New Roman" w:cs="Times New Roman"/>
        <w:sz w:val="24"/>
      </w:rPr>
      <w:fldChar w:fldCharType="separate"/>
    </w:r>
    <w:r w:rsidRPr="005A415B">
      <w:rPr>
        <w:rFonts w:ascii="Times New Roman" w:hAnsi="Times New Roman" w:cs="Times New Roman"/>
        <w:noProof/>
        <w:sz w:val="24"/>
      </w:rPr>
      <w:t>1</w:t>
    </w:r>
    <w:r w:rsidRPr="005A415B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955BE" w14:textId="77777777" w:rsidR="005A415B" w:rsidRDefault="005A41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CABE7" w14:textId="77777777" w:rsidR="005A415B" w:rsidRDefault="005A415B" w:rsidP="005A415B">
      <w:pPr>
        <w:spacing w:after="0" w:line="240" w:lineRule="auto"/>
      </w:pPr>
      <w:r>
        <w:separator/>
      </w:r>
    </w:p>
  </w:footnote>
  <w:footnote w:type="continuationSeparator" w:id="0">
    <w:p w14:paraId="00A372C0" w14:textId="77777777" w:rsidR="005A415B" w:rsidRDefault="005A415B" w:rsidP="005A4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9125F" w14:textId="77777777" w:rsidR="005A415B" w:rsidRDefault="005A41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8B2E0" w14:textId="77777777" w:rsidR="005A415B" w:rsidRDefault="005A41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164E2" w14:textId="77777777" w:rsidR="005A415B" w:rsidRDefault="005A41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727D"/>
    <w:rsid w:val="000352CE"/>
    <w:rsid w:val="002D7612"/>
    <w:rsid w:val="0034191B"/>
    <w:rsid w:val="003E5A75"/>
    <w:rsid w:val="003E727D"/>
    <w:rsid w:val="005A415B"/>
    <w:rsid w:val="00624C2E"/>
    <w:rsid w:val="0079251A"/>
    <w:rsid w:val="00806B7D"/>
    <w:rsid w:val="00D53DB9"/>
    <w:rsid w:val="00F6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D835F"/>
  <w15:docId w15:val="{723B50D4-E156-4A12-836C-D48C7C301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E5A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E5A7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E5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A41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15B"/>
  </w:style>
  <w:style w:type="paragraph" w:styleId="Footer">
    <w:name w:val="footer"/>
    <w:basedOn w:val="Normal"/>
    <w:link w:val="FooterChar"/>
    <w:uiPriority w:val="99"/>
    <w:unhideWhenUsed/>
    <w:rsid w:val="005A41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CHINHAN</dc:creator>
  <cp:keywords/>
  <dc:description/>
  <cp:lastModifiedBy>PH</cp:lastModifiedBy>
  <cp:revision>7</cp:revision>
  <dcterms:created xsi:type="dcterms:W3CDTF">2025-12-23T07:45:00Z</dcterms:created>
  <dcterms:modified xsi:type="dcterms:W3CDTF">2026-10-23T03:20:00Z</dcterms:modified>
</cp:coreProperties>
</file>